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388" w:rsidRPr="00393388" w:rsidRDefault="00393388" w:rsidP="003933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388">
        <w:rPr>
          <w:rFonts w:ascii="Times New Roman" w:hAnsi="Times New Roman" w:cs="Times New Roman"/>
          <w:b/>
          <w:sz w:val="24"/>
          <w:szCs w:val="24"/>
        </w:rPr>
        <w:t>Федеральный закон от 5 декабря 2016 г. N 412-ФЗ "О внесении изменений в Кодекс Российской Федерации об административных правонарушениях и отдельные законодательные акты Российской Федерации"</w:t>
      </w:r>
    </w:p>
    <w:p w:rsidR="00393388" w:rsidRPr="00393388" w:rsidRDefault="00393388" w:rsidP="00393388">
      <w:pPr>
        <w:rPr>
          <w:rFonts w:ascii="Times New Roman" w:hAnsi="Times New Roman" w:cs="Times New Roman"/>
          <w:b/>
          <w:sz w:val="24"/>
          <w:szCs w:val="24"/>
        </w:rPr>
      </w:pPr>
      <w:r w:rsidRPr="00393388">
        <w:rPr>
          <w:rFonts w:ascii="Times New Roman" w:hAnsi="Times New Roman" w:cs="Times New Roman"/>
          <w:b/>
          <w:sz w:val="24"/>
          <w:szCs w:val="24"/>
        </w:rPr>
        <w:t>Статья 9.23. Нарушение правил обеспечения безопасного использования и содержания внутридомового и внутриквартирного газового оборудования</w:t>
      </w:r>
    </w:p>
    <w:p w:rsidR="00393388" w:rsidRPr="00393388" w:rsidRDefault="00393388" w:rsidP="0039338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388">
        <w:rPr>
          <w:rFonts w:ascii="Times New Roman" w:hAnsi="Times New Roman" w:cs="Times New Roman"/>
          <w:sz w:val="24"/>
          <w:szCs w:val="24"/>
        </w:rPr>
        <w:t xml:space="preserve">1. Нарушение требований к качеству (сроку, периодичности) выполнения работ (оказания услуг) по техническому обслуживанию и ремонту внутридомового и (или) внутриквартирного газового оборудования либо невыполнение работ (неоказание услуг) по техническому обслуживанию и ремонту внутридомового и (или) внутриквартирного газового оборудования, включенных в перечень, предусмотренный правилами обеспечения безопасного использования и содержания внутридомового и внутриквартирного газового оборудования, </w:t>
      </w:r>
      <w:proofErr w:type="gramStart"/>
      <w:r w:rsidRPr="00393388">
        <w:rPr>
          <w:rFonts w:ascii="Times New Roman" w:hAnsi="Times New Roman" w:cs="Times New Roman"/>
          <w:sz w:val="24"/>
          <w:szCs w:val="24"/>
        </w:rPr>
        <w:t>—</w:t>
      </w:r>
      <w:r w:rsidRPr="00393388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393388">
        <w:rPr>
          <w:rFonts w:ascii="Times New Roman" w:hAnsi="Times New Roman" w:cs="Times New Roman"/>
          <w:b/>
          <w:sz w:val="24"/>
          <w:szCs w:val="24"/>
        </w:rPr>
        <w:t>лечет наложение административного штрафа на граждан в размере от одной тысячи до двух тысяч рублей; на должностных лиц — от пяти тысяч до двадцати тысяч рублей; на юридических лиц — от сорока тысяч до ста тысяч рублей.</w:t>
      </w:r>
    </w:p>
    <w:p w:rsidR="00393388" w:rsidRPr="00393388" w:rsidRDefault="00393388" w:rsidP="00393388">
      <w:pPr>
        <w:jc w:val="both"/>
        <w:rPr>
          <w:rFonts w:ascii="Times New Roman" w:hAnsi="Times New Roman" w:cs="Times New Roman"/>
          <w:sz w:val="24"/>
          <w:szCs w:val="24"/>
        </w:rPr>
      </w:pPr>
      <w:r w:rsidRPr="00393388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393388">
        <w:rPr>
          <w:rFonts w:ascii="Times New Roman" w:hAnsi="Times New Roman" w:cs="Times New Roman"/>
          <w:sz w:val="24"/>
          <w:szCs w:val="24"/>
        </w:rPr>
        <w:t>Уклонение от заключения договора о техническом обслуживании и ремонте внутридомового и (или) внутриквартирного газового оборудования, если заключение такого договора является обязательным, —</w:t>
      </w:r>
      <w:r w:rsidRPr="00393388">
        <w:rPr>
          <w:rFonts w:ascii="Times New Roman" w:hAnsi="Times New Roman" w:cs="Times New Roman"/>
          <w:sz w:val="24"/>
          <w:szCs w:val="24"/>
        </w:rPr>
        <w:t xml:space="preserve"> </w:t>
      </w:r>
      <w:r w:rsidRPr="00393388">
        <w:rPr>
          <w:rFonts w:ascii="Times New Roman" w:hAnsi="Times New Roman" w:cs="Times New Roman"/>
          <w:b/>
          <w:sz w:val="24"/>
          <w:szCs w:val="24"/>
        </w:rPr>
        <w:t>влечет наложение административного штрафа на граждан в размере от одной тысячи до двух тысяч рублей; на должностных лиц — от пяти тысяч до двадцати тысяч рублей; на юридических лиц — от сорока тысяч до ста тысяч рублей</w:t>
      </w:r>
      <w:r w:rsidRPr="0039338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93388" w:rsidRPr="00393388" w:rsidRDefault="00393388" w:rsidP="00393388">
      <w:pPr>
        <w:jc w:val="both"/>
        <w:rPr>
          <w:rFonts w:ascii="Times New Roman" w:hAnsi="Times New Roman" w:cs="Times New Roman"/>
          <w:sz w:val="24"/>
          <w:szCs w:val="24"/>
        </w:rPr>
      </w:pPr>
      <w:r w:rsidRPr="00393388">
        <w:rPr>
          <w:rFonts w:ascii="Times New Roman" w:hAnsi="Times New Roman" w:cs="Times New Roman"/>
          <w:sz w:val="24"/>
          <w:szCs w:val="24"/>
        </w:rPr>
        <w:t xml:space="preserve">3. Отказ в допуске представителя специализированной организации для выполнения работ по техническому обслуживанию и ремонту внутридомового и (или) внутриквартирного газового оборудования в случае уведомления о выполнении таких работ в установленном порядке </w:t>
      </w:r>
      <w:proofErr w:type="gramStart"/>
      <w:r w:rsidRPr="00393388">
        <w:rPr>
          <w:rFonts w:ascii="Times New Roman" w:hAnsi="Times New Roman" w:cs="Times New Roman"/>
          <w:sz w:val="24"/>
          <w:szCs w:val="24"/>
        </w:rPr>
        <w:t>—</w:t>
      </w:r>
      <w:r w:rsidRPr="00393388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393388">
        <w:rPr>
          <w:rFonts w:ascii="Times New Roman" w:hAnsi="Times New Roman" w:cs="Times New Roman"/>
          <w:b/>
          <w:sz w:val="24"/>
          <w:szCs w:val="24"/>
        </w:rPr>
        <w:t>лечет наложение административного штрафа на граждан в размере от одной тысячи до двух тысяч рублей; на должностных лиц — от пяти тысяч до двадцати тысяч рублей; на юридических лиц — от сорока тысяч до ста тысяч рублей</w:t>
      </w:r>
      <w:r w:rsidRPr="00393388">
        <w:rPr>
          <w:rFonts w:ascii="Times New Roman" w:hAnsi="Times New Roman" w:cs="Times New Roman"/>
          <w:sz w:val="24"/>
          <w:szCs w:val="24"/>
        </w:rPr>
        <w:t>.</w:t>
      </w:r>
    </w:p>
    <w:p w:rsidR="00393388" w:rsidRPr="00393388" w:rsidRDefault="00393388" w:rsidP="0039338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388">
        <w:rPr>
          <w:rFonts w:ascii="Times New Roman" w:hAnsi="Times New Roman" w:cs="Times New Roman"/>
          <w:sz w:val="24"/>
          <w:szCs w:val="24"/>
        </w:rPr>
        <w:t xml:space="preserve">4. Уклонение от замены оборудования, входящего в состав внутридомового и (или) внутриквартирного газового оборудования, в случаях,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оборудования, либо уклонение от заключения договора о техническом диагностировании внутридомового и (или) внутриквартирного газового оборудования, если заключение такого договора является обязательным, </w:t>
      </w:r>
      <w:proofErr w:type="gramStart"/>
      <w:r w:rsidRPr="00393388">
        <w:rPr>
          <w:rFonts w:ascii="Times New Roman" w:hAnsi="Times New Roman" w:cs="Times New Roman"/>
          <w:sz w:val="24"/>
          <w:szCs w:val="24"/>
        </w:rPr>
        <w:t>—</w:t>
      </w:r>
      <w:r w:rsidRPr="00393388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393388">
        <w:rPr>
          <w:rFonts w:ascii="Times New Roman" w:hAnsi="Times New Roman" w:cs="Times New Roman"/>
          <w:b/>
          <w:sz w:val="24"/>
          <w:szCs w:val="24"/>
        </w:rPr>
        <w:t>лечет наложение административного штрафа на граждан в размере от одной тысячи до двух тысяч рублей; на должностных лиц — от пяти тысяч до двадцати тысяч рублей; на юридических лиц — от сорока тысяч до ста тысяч рублей.</w:t>
      </w:r>
    </w:p>
    <w:p w:rsidR="00393388" w:rsidRPr="00393388" w:rsidRDefault="00393388" w:rsidP="00393388">
      <w:pPr>
        <w:jc w:val="both"/>
        <w:rPr>
          <w:rFonts w:ascii="Times New Roman" w:hAnsi="Times New Roman" w:cs="Times New Roman"/>
          <w:sz w:val="24"/>
          <w:szCs w:val="24"/>
        </w:rPr>
      </w:pPr>
      <w:r w:rsidRPr="00393388">
        <w:rPr>
          <w:rFonts w:ascii="Times New Roman" w:hAnsi="Times New Roman" w:cs="Times New Roman"/>
          <w:sz w:val="24"/>
          <w:szCs w:val="24"/>
        </w:rPr>
        <w:t>5. Действия (бездействие), предусмотренные частями 1 — 4 настоящей статьи, приведшие к аварии или возникновению непосредственной угрозы причинения вреда жизни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3388">
        <w:rPr>
          <w:rFonts w:ascii="Times New Roman" w:hAnsi="Times New Roman" w:cs="Times New Roman"/>
          <w:sz w:val="24"/>
          <w:szCs w:val="24"/>
        </w:rPr>
        <w:t xml:space="preserve">здоровью людей, </w:t>
      </w:r>
      <w:proofErr w:type="gramStart"/>
      <w:r w:rsidRPr="00393388">
        <w:rPr>
          <w:rFonts w:ascii="Times New Roman" w:hAnsi="Times New Roman" w:cs="Times New Roman"/>
          <w:sz w:val="24"/>
          <w:szCs w:val="24"/>
        </w:rPr>
        <w:t>—</w:t>
      </w:r>
      <w:r w:rsidRPr="00393388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393388">
        <w:rPr>
          <w:rFonts w:ascii="Times New Roman" w:hAnsi="Times New Roman" w:cs="Times New Roman"/>
          <w:b/>
          <w:sz w:val="24"/>
          <w:szCs w:val="24"/>
        </w:rPr>
        <w:t xml:space="preserve">лекут наложение административного штрафа на граждан в размере от десяти тысяч до тридцати тысяч рублей; на должностных лиц — от </w:t>
      </w:r>
      <w:r w:rsidRPr="00393388">
        <w:rPr>
          <w:rFonts w:ascii="Times New Roman" w:hAnsi="Times New Roman" w:cs="Times New Roman"/>
          <w:b/>
          <w:sz w:val="24"/>
          <w:szCs w:val="24"/>
        </w:rPr>
        <w:lastRenderedPageBreak/>
        <w:t>пятидесяти тысяч до ста тысяч рублей; на юридических лиц — от ста тысяч до четырехсот тысяч рублей</w:t>
      </w:r>
      <w:r w:rsidRPr="00393388">
        <w:rPr>
          <w:rFonts w:ascii="Times New Roman" w:hAnsi="Times New Roman" w:cs="Times New Roman"/>
          <w:sz w:val="24"/>
          <w:szCs w:val="24"/>
        </w:rPr>
        <w:t>.</w:t>
      </w:r>
    </w:p>
    <w:p w:rsidR="00393388" w:rsidRPr="00393388" w:rsidRDefault="00393388" w:rsidP="0039338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388">
        <w:rPr>
          <w:rFonts w:ascii="Times New Roman" w:hAnsi="Times New Roman" w:cs="Times New Roman"/>
          <w:sz w:val="24"/>
          <w:szCs w:val="24"/>
        </w:rPr>
        <w:t>6</w:t>
      </w:r>
      <w:r w:rsidRPr="00393388">
        <w:rPr>
          <w:rFonts w:ascii="Times New Roman" w:hAnsi="Times New Roman" w:cs="Times New Roman"/>
          <w:sz w:val="24"/>
          <w:szCs w:val="24"/>
        </w:rPr>
        <w:t>. Повторное совершение административного правонарушения, предусмотренного частями 1 — 4 настоящей статьи, 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Pr="00393388">
        <w:rPr>
          <w:rFonts w:ascii="Times New Roman" w:hAnsi="Times New Roman" w:cs="Times New Roman"/>
          <w:b/>
          <w:sz w:val="24"/>
          <w:szCs w:val="24"/>
        </w:rPr>
        <w:t>влечет наложение административного штрафа на граждан в размере от двух тысяч до пяти тысяч рублей; на должностных лиц — от десяти тысяч до сорока тысяч рублей или дисквалификацию на срок от одного года до трех лет; на юридических лиц — от восьмидесяти тысяч до двухсот тысяч рублей или административное приостановление деятельности на срок до девяноста суток.</w:t>
      </w:r>
      <w:bookmarkEnd w:id="0"/>
    </w:p>
    <w:sectPr w:rsidR="00393388" w:rsidRPr="00393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388"/>
    <w:rsid w:val="00393388"/>
    <w:rsid w:val="007A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1</cp:revision>
  <dcterms:created xsi:type="dcterms:W3CDTF">2018-11-23T09:47:00Z</dcterms:created>
  <dcterms:modified xsi:type="dcterms:W3CDTF">2018-11-23T09:52:00Z</dcterms:modified>
</cp:coreProperties>
</file>